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12" w:rsidRDefault="001E0B12" w:rsidP="001E0B12">
      <w:pPr>
        <w:pStyle w:val="WW-"/>
        <w:tabs>
          <w:tab w:val="left" w:pos="5880"/>
        </w:tabs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Информация о мероприятиях по предупреждению коррупции   </w:t>
      </w:r>
    </w:p>
    <w:p w:rsidR="001E0B12" w:rsidRDefault="001E0B12" w:rsidP="001E0B12">
      <w:pPr>
        <w:pStyle w:val="WW-"/>
        <w:tabs>
          <w:tab w:val="left" w:pos="5895"/>
        </w:tabs>
        <w:jc w:val="center"/>
        <w:rPr>
          <w:rFonts w:ascii="Times New Roman" w:eastAsia="Times New Roman" w:hAnsi="Times New Roman" w:cs="Times New Roman"/>
          <w:b/>
          <w:bCs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в ГБУСО  «ГЦ «Долголетие» на </w:t>
      </w:r>
      <w:r>
        <w:rPr>
          <w:rFonts w:ascii="Times New Roman" w:eastAsia="Times New Roman" w:hAnsi="Times New Roman" w:cs="Times New Roman"/>
          <w:b/>
          <w:bCs/>
          <w:color w:val="002060"/>
        </w:rPr>
        <w:t>2023 год</w:t>
      </w:r>
    </w:p>
    <w:bookmarkEnd w:id="0"/>
    <w:p w:rsidR="001E0B12" w:rsidRDefault="001E0B12" w:rsidP="001E0B12">
      <w:pPr>
        <w:pStyle w:val="WW-"/>
        <w:tabs>
          <w:tab w:val="left" w:pos="5895"/>
        </w:tabs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tbl>
      <w:tblPr>
        <w:tblW w:w="31100" w:type="dxa"/>
        <w:tblInd w:w="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2269"/>
        <w:gridCol w:w="1701"/>
        <w:gridCol w:w="1843"/>
        <w:gridCol w:w="2127"/>
        <w:gridCol w:w="3403"/>
        <w:gridCol w:w="3214"/>
        <w:gridCol w:w="3214"/>
        <w:gridCol w:w="3214"/>
        <w:gridCol w:w="3214"/>
        <w:gridCol w:w="3214"/>
      </w:tblGrid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/п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Срок исполнения (отчетная дата)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Проведенные мероприятия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150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I.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2"/>
                <w:szCs w:val="22"/>
              </w:rPr>
              <w:t>Нормативно-правовое регулирование антикоррупционной деятельности. Антикоррупционная экспертиза нормативных правовых актов и их проектов.</w:t>
            </w:r>
          </w:p>
        </w:tc>
      </w:tr>
      <w:tr w:rsidR="001E0B12" w:rsidTr="00CF3EE8">
        <w:trPr>
          <w:gridAfter w:val="5"/>
          <w:wAfter w:w="16070" w:type="dxa"/>
          <w:trHeight w:val="155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Мониторинг изменения действующего законодательства РФ и Оренбургской области в сфере </w:t>
            </w:r>
            <w:r>
              <w:rPr>
                <w:rFonts w:ascii="Times New Roman" w:eastAsia="Arial CYR" w:hAnsi="Times New Roman" w:cs="Arial CYR"/>
                <w:color w:val="002060"/>
                <w:sz w:val="22"/>
                <w:szCs w:val="22"/>
              </w:rPr>
              <w:t>предупреждения и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противодействия коррупции в целях внесения необходимых изменений в локальные нормативные акты учреждения и устранения пробелов в правовом регулировании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По мере опубликования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изменений действующего законодательства РФ и Оренбургской области в сфере </w:t>
            </w:r>
            <w:r>
              <w:rPr>
                <w:rFonts w:ascii="Times New Roman" w:eastAsia="Arial CYR" w:hAnsi="Times New Roman" w:cs="Arial CYR"/>
                <w:color w:val="002060"/>
                <w:sz w:val="22"/>
                <w:szCs w:val="22"/>
              </w:rPr>
              <w:t>предупреждения и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противодействия коррупции (если внесение изменений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локальные нормативных актов  требовалось)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 w:rsidP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Юрисконсульт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Повышение эффективности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правового регулирования отношений в сфере противодействия коррупции в учреждении; устранение  пробелов в правовом регулировании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внесенных изменений в локальные нормативные акты  (если внесение изменений в локальные нормативных актов  требовалось) </w:t>
            </w:r>
            <w:proofErr w:type="gramEnd"/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Утвержден приказ от 25.01.2023 г. № 24 «О внесении изменений в приказ от 14.12.2022 г. № 375 « О мерах по предупреждению коррупции в ГБУСО «ГЦ «Долголетие» </w:t>
            </w:r>
          </w:p>
          <w:p w:rsidR="001E0B12" w:rsidRDefault="001E0B12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Утвержден приказ от 25.01.2023  № 27  « О внесении изменений  в приказ « О мерах по предупреждению коррупции в ГБУСО « ГЦ «Долголетие» от 20.12.2022 № 378</w:t>
            </w:r>
          </w:p>
          <w:p w:rsidR="001E0B12" w:rsidRDefault="001E0B12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Утвержден приказ от 25 января 2023 г. № 24-а « Об утверждении плана мероприятий по противодействию коррупции в ГБУСО «ГЦ «Долголетие» на 2023-2024 гг</w:t>
            </w:r>
            <w:proofErr w:type="gram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..</w:t>
            </w:r>
            <w:proofErr w:type="gramEnd"/>
          </w:p>
          <w:p w:rsidR="001E0B12" w:rsidRDefault="009102F1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Утвержден  приказ от 07 апреля 2023 г № 102  «О внесении изменений в приказ «О мерах по предупреждению коррупции в ГБУСО «ГЦ «Долголетие» № 24 от 25 января 2023 г»</w:t>
            </w:r>
          </w:p>
          <w:p w:rsidR="009102F1" w:rsidRDefault="009102F1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Утвержден приказ от 07 августа 2023 № 222 « О внесении изменений в приказ «О мерах по предупреждению коррупции в ГБУСО «ГЦ «Долголетие» от 20.12.2022 № 378»</w:t>
            </w:r>
          </w:p>
          <w:p w:rsidR="009102F1" w:rsidRDefault="009102F1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Утвержден приказ от 03 ноября 2023 № 391  « О внесении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lastRenderedPageBreak/>
              <w:t>изменений в приказ № 277 от 10.12.2021 г.  «О мерах по предупреждению коррупции в ГБУСО «ГЦ «Долголетие»</w:t>
            </w:r>
          </w:p>
          <w:p w:rsidR="00DB2CD8" w:rsidRDefault="00DB2CD8" w:rsidP="00DB2CD8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Утвержден приказ от 03 ноября 2023 г. № 392 «О внесении изменений в приказ «О мерах по предупреждению коррупции в ГБУСО «ГЦ «Долголетие» от 20.12.2022 № 387»</w:t>
            </w:r>
          </w:p>
          <w:p w:rsidR="00DB2CD8" w:rsidRDefault="00DB2CD8" w:rsidP="00DB2CD8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Утвержден приказ от 03 ноября 2023 № 394 «О внесении изменений в приказ «О мерах по предупреждению коррупции в ГБУСО «ГЦ «Долголетие» от 14.12.2023 № 375»</w:t>
            </w:r>
          </w:p>
          <w:p w:rsidR="001E0B12" w:rsidRDefault="001E0B12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1E0B12" w:rsidRDefault="001E0B12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1E0B12" w:rsidRDefault="001E0B12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1E0B12" w:rsidRDefault="001E0B12" w:rsidP="009102F1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1E0B12" w:rsidTr="00CF3EE8">
        <w:trPr>
          <w:gridAfter w:val="5"/>
          <w:wAfter w:w="16070" w:type="dxa"/>
          <w:trHeight w:val="113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2.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Принятие и введение в действие новых локальных нормативных актов учреждения в сфере противодействия коррупции, при возникновении необходимости локального регулирования отношений. Внесение изменений в локальные нормативные акты  в сфере противодействия коррупции в целях совершенствования локального регулирования.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Ежемесячно, по мере необходимости (если утверждение новых  локальных нормативных актов  </w:t>
            </w:r>
            <w:proofErr w:type="gramEnd"/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и внесение изменений в действующие  локальные нормативные акты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требовалось).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общие вопросы, за исключением закупок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Повышение эффективности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правового регулирования отношений в сфере противодействия коррупции в учреждении; устранение  пробелов в правовом регулировании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Количество новых локальных нормативных актов  (если утверждение новых  локальных нормативных актов  требовалось).</w:t>
            </w:r>
          </w:p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Количество внесенных изменений в локальные нормативные акты  (если внесение изменений в локальные нормативных актов  требовалось)</w:t>
            </w:r>
            <w:proofErr w:type="gramEnd"/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D8" w:rsidRPr="00DB2CD8" w:rsidRDefault="00DB2CD8" w:rsidP="00DB2CD8">
            <w:pPr>
              <w:tabs>
                <w:tab w:val="left" w:pos="709"/>
                <w:tab w:val="left" w:pos="5895"/>
              </w:tabs>
              <w:autoSpaceDE/>
              <w:ind w:left="131" w:right="132"/>
              <w:jc w:val="both"/>
              <w:rPr>
                <w:rFonts w:ascii="Times New Roman" w:hAnsi="Times New Roman"/>
                <w:color w:val="002060"/>
                <w:sz w:val="20"/>
                <w:szCs w:val="20"/>
                <w:lang w:eastAsia="en-US"/>
              </w:rPr>
            </w:pPr>
            <w:r w:rsidRPr="00DB2CD8">
              <w:rPr>
                <w:rFonts w:ascii="Times New Roman" w:hAnsi="Times New Roman"/>
                <w:color w:val="002060"/>
                <w:sz w:val="20"/>
                <w:szCs w:val="20"/>
                <w:lang w:eastAsia="en-US"/>
              </w:rPr>
              <w:t>Утвержден приказ от 25 января 2023 г. № 24-а « Об утверждении плана мероприятий по противодействию коррупции в ГБУСО «ГЦ «Долголетие» на 2023-2024 гг</w:t>
            </w:r>
            <w:proofErr w:type="gramStart"/>
            <w:r w:rsidRPr="00DB2CD8">
              <w:rPr>
                <w:rFonts w:ascii="Times New Roman" w:hAnsi="Times New Roman"/>
                <w:color w:val="002060"/>
                <w:sz w:val="20"/>
                <w:szCs w:val="20"/>
                <w:lang w:eastAsia="en-US"/>
              </w:rPr>
              <w:t>..</w:t>
            </w:r>
            <w:proofErr w:type="gramEnd"/>
          </w:p>
          <w:p w:rsidR="00DB2CD8" w:rsidRPr="00DB2CD8" w:rsidRDefault="00DB2CD8" w:rsidP="00DB2CD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:rsidR="001E0B12" w:rsidRDefault="001E0B12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1E0B12" w:rsidTr="00CF3EE8">
        <w:trPr>
          <w:gridAfter w:val="5"/>
          <w:wAfter w:w="16070" w:type="dxa"/>
          <w:trHeight w:val="310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Организация работы по размещению новых локальных нормативных актов учреждения и изменений в локальные нормативные акты учреждения в сфере противодействия коррупции, на официальный сайт учреждения. 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После утверждения новых  локальных нормативных актов  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и внесения изменений в действующие  локальные нормативные акты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(если размещение на сайте новых  локальных нормативных актов и изменений в локальные нормативные акты</w:t>
            </w:r>
            <w:proofErr w:type="gramEnd"/>
          </w:p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требовалось)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Юрисконсульт, в должностные обязанности которого входят общие вопросы, за исключением закупок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Формирование механизма информационного сопровождения работы учреждения по противодействию коррупции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Количество размещенных на официальном сайте учреждения новых локальных нормативных актов и изменений в локальные нормативные акты учреждения в сфере противодействия коррупции</w:t>
            </w:r>
          </w:p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(если размещение на сайте новых  локальных нормативных актов и изменений в локальные нормативные акты</w:t>
            </w:r>
            <w:proofErr w:type="gramEnd"/>
          </w:p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требовалось)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Все указанные локальные нормативные правовые акты размещены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официальный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сайте учреждения.  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Проведение антикоррупционной экспертизы проектов локальных нормативных актов и распорядительных документов учреждения. 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Еженедельно (если экспертиза проектов локальных нормативных актов и распорядительных документов учреждения требовалась)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 w:rsidP="00F03215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Недопущение наличия в локальных нормативных актах и распорядительных документах учреждения норм, способствующих (позволяющих) совершить действия коррупционного характера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8D4E2C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проведенние</w:t>
            </w:r>
            <w:proofErr w:type="spellEnd"/>
            <w:r w:rsidR="001E0B12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экспертиз локальных нормативных актов и распорядительных документов учреждения (если экспертиза</w:t>
            </w:r>
            <w:proofErr w:type="gramEnd"/>
          </w:p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требовалась)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 w:rsidP="008D4E2C">
            <w:pPr>
              <w:pStyle w:val="WW-"/>
              <w:tabs>
                <w:tab w:val="left" w:pos="5895"/>
              </w:tabs>
              <w:ind w:left="131" w:right="132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Проведена экспертиза - локальных нормативных правовых актов 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116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Организационно-управленческие меры по обеспечению антикоррупционной деятельности.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5.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Осуществление контроля за соблюдением работниками, требований в соответствии с «Положением о сообщении работниками ГБУСО «</w:t>
            </w:r>
            <w:r w:rsidR="00F03215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ГЦ «Долголетие»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о получении подарка в связи с протокольными мероприятиями, служебными командировками и другими официальными мероприятиями, участие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в</w:t>
            </w:r>
            <w:proofErr w:type="gramEnd"/>
          </w:p>
          <w:p w:rsidR="001E0B12" w:rsidRDefault="001E0B12">
            <w:pPr>
              <w:pStyle w:val="a3"/>
              <w:ind w:right="132"/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которых связано с исполнением ими должностных обязанностей, сдаче и его оценки, реализации (выкупе) и зачислении средств, вырученных от его реализации» 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Еженедельно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Юрисконсульт, в должностные обязанности которого входят общие вопросы, за исключением закупок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выявленных нарушений 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Нарушений не выявлено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Применение дисциплинарных мер ответственности по каждому случаю нарушения норм, содержащихся в Положении о сообщении работниками ГБУСО «</w:t>
            </w:r>
            <w:r w:rsidR="00F03215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ГЦ «Долголетие»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</w:t>
            </w: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которых связано с исполнением ими должностных обязанностей, </w:t>
            </w: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сдаче и его оценки, реализации (выкупе) и зачислении средств, вырученных от его реализации. </w:t>
            </w:r>
            <w:proofErr w:type="gramEnd"/>
          </w:p>
          <w:p w:rsidR="001E0B12" w:rsidRDefault="001E0B12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Еженедельно (если применение соответствующих мер требовалось)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общие вопросы, за исключением закупок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Пресечение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нарушений и количество привлечений к ответственности (если применение соответствующих мер требовалось)  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Нарушений нет, к ответственности нет привлеченных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7.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Проведение работы по выявлению случаев возникновения конфликта интересов, одной из сторон которого являются работники учреждения в соответствии </w:t>
            </w:r>
            <w:r>
              <w:rPr>
                <w:rFonts w:ascii="Times New Roman" w:hAnsi="Times New Roman"/>
                <w:color w:val="002060"/>
                <w:sz w:val="22"/>
                <w:szCs w:val="22"/>
              </w:rPr>
              <w:t>Положением о конфликте интересов в ГБУСО «</w:t>
            </w:r>
            <w:r w:rsidR="00F03215">
              <w:rPr>
                <w:rFonts w:ascii="Times New Roman" w:hAnsi="Times New Roman"/>
                <w:color w:val="002060"/>
                <w:sz w:val="22"/>
                <w:szCs w:val="22"/>
              </w:rPr>
              <w:t xml:space="preserve"> ГЦ  « Долголетие» </w:t>
            </w:r>
          </w:p>
          <w:p w:rsidR="001E0B12" w:rsidRDefault="001E0B12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 w:rsidP="00F03215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выявленных нарушений 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Нарушений не выявлено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8.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suppressAutoHyphens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Контроль сведений (актуальности сведений), содержащихся в анкетах (личных делах) работников учреждения об их родственниках и свойственниках в целях выявления возможного конфликта интересов.</w:t>
            </w:r>
          </w:p>
          <w:p w:rsidR="001E0B12" w:rsidRDefault="001E0B12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Еженедельно, при приеме на работу новых работников или при переводе работников на другую должность (работу)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Специалист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персоналу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Количество выявленных нарушений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Нарушений не выявлено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9.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 w:rsidP="00F03215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Применение дисциплинарных мер ответственности по каждому случаю нарушения норм, содержащихся в </w:t>
            </w:r>
            <w:r>
              <w:rPr>
                <w:rFonts w:ascii="Times New Roman" w:hAnsi="Times New Roman"/>
                <w:color w:val="002060"/>
                <w:sz w:val="22"/>
                <w:szCs w:val="22"/>
              </w:rPr>
              <w:t>Положении о конфликте интересов в ГБУСО «</w:t>
            </w:r>
            <w:r w:rsidR="00F03215">
              <w:rPr>
                <w:rFonts w:ascii="Times New Roman" w:hAnsi="Times New Roman"/>
                <w:color w:val="002060"/>
                <w:sz w:val="22"/>
                <w:szCs w:val="22"/>
              </w:rPr>
              <w:t>ГЦ «Долголетие»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Еженедельно (если применение соответствующих мер требовалось)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F03215" w:rsidP="00F03215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Юрисконсульт</w:t>
            </w:r>
            <w:r w:rsidR="001E0B12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Пресечение  коррупционных правонарушений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нарушений и количество привлечений к ответственности (если применение соответствующих мер требовалось)  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Нарушений нет, к ответственности нет привлеченных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10.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Прием и рассмотрение уведомлений о случаях склонения работников к совершению коррупционных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лицами, в соответствии с Положением об информировании работниками работодателя о случаях склонения их к совершению коррупционных правонарушений и об информировании работниками</w:t>
            </w:r>
            <w:proofErr w:type="gramEnd"/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работодателя о ставшей известной работнику информации о случаях совершения коррупционных правонарушений другими работниками, контрагентами, иными лицами.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Еженедельно (если такие уведомления подавались)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общие вопросы, за исключением закупок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принятых  уведомлений (если такие уведомления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подавались)  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lastRenderedPageBreak/>
              <w:t>Уведомления не подавались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B12" w:rsidRDefault="001E0B12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Контроль соблюдения  работниками учреждения антикоррупционных норм Кодекса этики и служебного поведения работников ГБУСО «</w:t>
            </w:r>
            <w:r w:rsidR="00F03215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ГЦ «Долголетие» </w:t>
            </w:r>
          </w:p>
          <w:p w:rsidR="001E0B12" w:rsidRDefault="001E0B12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общие вопросы, за исключением закупок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выявленных нарушений 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Нарушений не выявлено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12.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B12" w:rsidRDefault="001E0B12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Применение дисциплинарных мер ответственности по каждому случаю нарушения антикоррупционных норм, содержащихся в Кодексе </w:t>
            </w: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lastRenderedPageBreak/>
              <w:t>этики и служебного поведения работников ГБУСО «</w:t>
            </w:r>
            <w:r w:rsidR="00F03215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ГЦ «Долголетие»</w:t>
            </w: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</w:p>
          <w:p w:rsidR="001E0B12" w:rsidRDefault="001E0B12">
            <w:pPr>
              <w:suppressAutoHyphens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Еженедельно (если применение соответствующих мер требовалось) 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общие вопросы,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за исключением закупок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Пресечение 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нарушений и количество привлечений к ответственности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(если применение соответствующих мер требовалось)  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lastRenderedPageBreak/>
              <w:t>Нарушений нет, к ответственности нет привлеченных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Осуществление деятельности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по контролю за соблюдением антикоррупционной политики работниками учреждения в соответствии с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2"/>
                <w:szCs w:val="22"/>
              </w:rPr>
              <w:t xml:space="preserve">Положением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о 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комиссии по контролю за соблюдением антикоррупционной политики работниками ГБУСО «</w:t>
            </w:r>
            <w:r w:rsidR="00F03215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ГЦ «Долголетие»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Ежеквартально, до 1 числа месяца, следующего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отчетным кварталом (заседания комиссии также могут проходить по мере необходимости, в зависимости от возникающих ситуаций)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общие вопросы, за исключением закупок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Количество проведенных мероприятий (не менее 4 (четырех) заседаний в год)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215" w:rsidRDefault="001E0B12">
            <w:pPr>
              <w:pStyle w:val="WW-"/>
              <w:tabs>
                <w:tab w:val="left" w:pos="5895"/>
              </w:tabs>
              <w:ind w:firstLine="415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Протокол</w:t>
            </w:r>
            <w:r w:rsidR="00F032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 заседания 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комиссии </w:t>
            </w:r>
            <w:r w:rsidR="00F032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по антикоррупционной деятельности  от 23.01.2023 г.  « Об утверждении плана мероприятий на 2023-2024 </w:t>
            </w:r>
            <w:proofErr w:type="spellStart"/>
            <w:proofErr w:type="gramStart"/>
            <w:r w:rsidR="00F032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гг</w:t>
            </w:r>
            <w:proofErr w:type="spellEnd"/>
            <w:proofErr w:type="gramEnd"/>
            <w:r w:rsidR="00F032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</w:p>
          <w:p w:rsidR="001E0B12" w:rsidRDefault="001E0B12">
            <w:pPr>
              <w:pStyle w:val="WW-"/>
              <w:tabs>
                <w:tab w:val="left" w:pos="5895"/>
              </w:tabs>
              <w:ind w:firstLine="415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Протокол</w:t>
            </w:r>
            <w:r w:rsidR="005043E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 заседания 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комиссии по  </w:t>
            </w:r>
            <w:r w:rsidR="005043E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антикоррупционной  деятельности  № 4 от 01.12.2023 г  о 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реализации плана по противодействию коррупции за 2023 г. от 30.06.2023 г. № 2; </w:t>
            </w:r>
          </w:p>
          <w:p w:rsidR="001E0B12" w:rsidRDefault="001E0B12">
            <w:pPr>
              <w:pStyle w:val="WW-"/>
              <w:tabs>
                <w:tab w:val="left" w:pos="5895"/>
              </w:tabs>
              <w:ind w:firstLine="415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14.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Проведение оценки коррупционных рисков, возникающих при осуществлении работниками учреждения своих функций, и внесение изменений  в карту коррупционных рисков ГБУСО «</w:t>
            </w:r>
            <w:r w:rsidR="005043ED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ГБУСО «ГЦ «Долголетие»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и реестр (карту) коррупционных рисков и мер, направленных на минимизацию коррупционных рисков, возникающих при осуществлении закупок (Приложение N 1 к Положению по выявлению и минимизации коррупционных рисков при осуществлении закупок товаров, работ, услуг  для обеспечения нужд  </w:t>
            </w:r>
            <w:r w:rsidR="007E2558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ГБУСО «ГЦ</w:t>
            </w:r>
            <w:proofErr w:type="gramEnd"/>
            <w:r w:rsidR="007E2558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«Долголетие»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Ежегодно, до 31 января (при выявлении новых рисков, не содержащихся в карте коррупционных рисков) (выявления рисков и внесение их в карту (реестр) также может осуществляться по мере необходимости, в зависимости от выявления новых рисков)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Юрисконсульт, в должностные обязанности которого входят общие вопросы, за исключением закупок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Количество проведенных мероприятий (не менее 1 (одного) раза в год)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(при выявлении новых рисков, не содержащихся в карте коррупционных рисков) 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12" w:rsidRDefault="001E0B12" w:rsidP="00F74EB1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color w:val="002060"/>
                <w:kern w:val="0"/>
                <w:sz w:val="20"/>
                <w:szCs w:val="20"/>
                <w:lang w:eastAsia="en-US" w:bidi="ar-SA"/>
              </w:rPr>
              <w:t>В 2023 г. не вносили изменения в карту коррупционных рисков (последние изменения были</w:t>
            </w:r>
            <w:r w:rsidR="00F74EB1">
              <w:rPr>
                <w:rFonts w:ascii="Times New Roman" w:hAnsi="Times New Roman" w:cs="Times New Roman"/>
                <w:color w:val="002060"/>
                <w:kern w:val="0"/>
                <w:sz w:val="20"/>
                <w:szCs w:val="20"/>
                <w:lang w:eastAsia="en-US" w:bidi="ar-SA"/>
              </w:rPr>
              <w:t xml:space="preserve"> в</w:t>
            </w:r>
            <w:r>
              <w:rPr>
                <w:rFonts w:ascii="Times New Roman" w:hAnsi="Times New Roman" w:cs="Times New Roman"/>
                <w:color w:val="002060"/>
                <w:kern w:val="0"/>
                <w:sz w:val="20"/>
                <w:szCs w:val="20"/>
                <w:lang w:eastAsia="en-US" w:bidi="ar-SA"/>
              </w:rPr>
              <w:t xml:space="preserve"> 2022 г.). 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116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Противодействие коррупции в сфере закупок товаров, работ, услуг для обеспечения нужд учреждения.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15.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B12" w:rsidRDefault="001E0B12">
            <w:pPr>
              <w:widowControl/>
              <w:suppressAutoHyphens w:val="0"/>
              <w:autoSpaceDE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Недопущение случаев и контроль формирования начальной (максимальной) цены контракта 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гражданско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– правового договора) при проведении аукционов, запросов котировок, цены контракта 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гражданско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– правового договора) у единственного поставщика, на основе нескольких коммерческих предложений исходящих от одного юридического лица и формирующих не правильную  начальную (максимальную) цену контракта 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гражданско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– правового договора), цену контракта 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гражданско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– правового договора) у единственного поставщика,  случаев отсутствия коммерческих предложений от нескольких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юридических лиц, а также необоснованного разделения на отдельные лоты однородных (идентичных) товаров, работ, услуг. </w:t>
            </w:r>
          </w:p>
          <w:p w:rsidR="001E0B12" w:rsidRDefault="001E0B12">
            <w:pPr>
              <w:widowControl/>
              <w:suppressAutoHyphens w:val="0"/>
              <w:autoSpaceDE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ежедневно при проведении закупок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Pr="007E2558" w:rsidRDefault="001E0B12" w:rsidP="007E2558">
            <w:pPr>
              <w:suppressAutoHyphens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Юрисконсульт,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Специалист по закупкам 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(лицо, непосредственно </w:t>
            </w: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формирующее начальную (максимальную) цену контракта 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гражданско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– правового договора) при проведении аукционов, запросов котировок, цену контракта 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гражданско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– правового договора) у единственного поставщика)</w:t>
            </w:r>
            <w:proofErr w:type="gram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Количество  выявленных случаев (при проведении закупок)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Случаи не выявлены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16.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B12" w:rsidRDefault="001E0B12">
            <w:pPr>
              <w:suppressAutoHyphens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Применение в установленном порядке к лицам, допустившим  случаи </w:t>
            </w: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lastRenderedPageBreak/>
              <w:t>формирования начальной (максимальной) цены контракта 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гражданско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– правового договора) при проведении аукционов, запросов котировок, цены контракта 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гражданско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– правового договора) у единственного поставщика, на основе нескольких коммерческих предложений исходящих от одного юридического лица и формирующих не правильную  начальную (максимальную) цену контракта 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гражданско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– правового договора), цену контракта 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гражданско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– правового договора) у единственного поставщика,  случаев отсутствия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коммерческих предложений от нескольких юридических лиц, а также необоснованного разделения на отдельные лоты однородных (идентичных) товаров, работ, услуг, дисциплинарных взысканий, предусмотренных законодательством Российской Федерации, в зависимости от тяжести дисциплинарного проступка (вплоть до увольнения) и (или) уменьшение размера выплат стимулирующего </w:t>
            </w: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lastRenderedPageBreak/>
              <w:t xml:space="preserve">характера в порядке, предусмотренном локальными нормативными актами учреждения. </w:t>
            </w:r>
          </w:p>
          <w:p w:rsidR="001E0B12" w:rsidRDefault="001E0B12">
            <w:pPr>
              <w:suppressAutoHyphens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Еженедельно (если применение соответствующих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мер требовалось)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 w:rsidP="007E255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Юрисконсульт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Пресечение 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привлечений к ответственности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(если применение соответствующих мер требовалось)  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lastRenderedPageBreak/>
              <w:t>Нарушений нет, к ответственности нет привлеченных</w:t>
            </w:r>
          </w:p>
          <w:p w:rsidR="001E0B12" w:rsidRDefault="001E0B12">
            <w:pPr>
              <w:rPr>
                <w:color w:val="002060"/>
                <w:lang w:eastAsia="en-US"/>
              </w:rPr>
            </w:pPr>
          </w:p>
          <w:p w:rsidR="001E0B12" w:rsidRDefault="001E0B12">
            <w:pPr>
              <w:tabs>
                <w:tab w:val="left" w:pos="971"/>
              </w:tabs>
              <w:rPr>
                <w:color w:val="002060"/>
                <w:lang w:eastAsia="en-US"/>
              </w:rPr>
            </w:pPr>
            <w:r>
              <w:rPr>
                <w:color w:val="002060"/>
                <w:lang w:eastAsia="en-US"/>
              </w:rPr>
              <w:lastRenderedPageBreak/>
              <w:tab/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B12" w:rsidRDefault="001E0B12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Проведение работы по выявлению случаев возникновения личной заинтересованности, конфликта интересов при проведении закупок, одной из сторон которого являются работники учреждения, в соответствии Положением об антикоррупционной деятельности, о конфликте интересов, в сфер</w:t>
            </w:r>
            <w:r w:rsidR="00CF3EE8"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е организации закупок  ГБУСО «ГЦ «Долголетие»</w:t>
            </w:r>
          </w:p>
          <w:p w:rsidR="001E0B12" w:rsidRDefault="001E0B12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</w:p>
          <w:p w:rsidR="001E0B12" w:rsidRDefault="001E0B12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Ежедневно (при проведении закупок, заключении контракта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– правового договора)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Специалист по закупкам </w:t>
            </w:r>
          </w:p>
          <w:p w:rsidR="00CF3EE8" w:rsidRDefault="00CF3EE8" w:rsidP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Юрисконсульт</w:t>
            </w:r>
            <w:r w:rsidR="001E0B12"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 выявленных случаев 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Случаи не выявлены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18.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>Подготовка профиля (анкеты) на  каждого работника, участвующего в осуществлении закупок.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>При включении в состав работников, участвующих в закупках новых работников, составлять на этих работников новый профиль (анкету) в течение 10 дней, с момента включения в состав работников.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 xml:space="preserve">в течение 10 дней, с момента включения в состав работников.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CF3EE8" w:rsidP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Юрисконсульт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Количество составленных 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>профилей (анкет) в квартал, год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</w:t>
            </w:r>
            <w:r w:rsidR="001E0B12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за год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19.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 xml:space="preserve">Проведение актуализации анкетных данных (профилей) работников, участвующих в 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lastRenderedPageBreak/>
              <w:t>закупках, сведений о лицах, находящихся в близком родстве (свойстве) с ними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до 01 октября текущего года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 w:rsidP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Профилактика коррупционных правонарушений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проведенных мероприятий (не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менее 1 (одного) раза в год)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lastRenderedPageBreak/>
              <w:t>6</w:t>
            </w:r>
            <w:r w:rsidR="001E0B12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за год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12" w:rsidRDefault="001E0B12" w:rsidP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20</w:t>
            </w:r>
            <w:r w:rsidR="001E0B12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 xml:space="preserve">Проведение анализов документации (проверки) поступившей от участника закупок, при принятии решения о победителе закупки, на предмет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выявления </w:t>
            </w: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личной заинтересованности, конфликта интересов.</w:t>
            </w:r>
          </w:p>
          <w:p w:rsidR="001E0B12" w:rsidRDefault="001E0B12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Ежедневно (при проведении закупок, заключении контракта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– правового договора)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Специалист по закупкам </w:t>
            </w:r>
          </w:p>
          <w:p w:rsidR="00CF3EE8" w:rsidRDefault="001E0B12" w:rsidP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Юрисконсульт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Профилактика коррупционных правонарушений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проверенных закупок в квартал, год 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 xml:space="preserve">Количество выявленных фактов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>аффилированности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 xml:space="preserve"> работников организации и участников закупок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в квартал, год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Все контракты  проходят  анализ документов</w:t>
            </w:r>
          </w:p>
        </w:tc>
      </w:tr>
      <w:tr w:rsidR="001E0B12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22.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>Проведение анализов (проверки) документации при принятии решения о заключении контракта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 xml:space="preserve"> – правого договора) на предмет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выявления </w:t>
            </w: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личной заинтересованности, конфликта интересов. </w:t>
            </w:r>
          </w:p>
          <w:p w:rsidR="001E0B12" w:rsidRDefault="001E0B12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Ежедневно (при проведении закупок, заключении контракта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– правового договора)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1E0B12" w:rsidP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Юрисконсульт, 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Профилактика коррупционных правонарушений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проверенных закупок в квартал, год 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 xml:space="preserve">Количество выявленных фактов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>аффилированности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 xml:space="preserve"> работников организации и участников закупок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в квартал, год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Проверка на конфликт интересов, личную заинтересованность,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аффилированность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="00CF3E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на 2023 год</w:t>
            </w:r>
          </w:p>
          <w:p w:rsidR="001E0B12" w:rsidRDefault="001E0B12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23.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Применение дисциплинарных мер ответственности по каждому случаю выявления </w:t>
            </w: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личной заинтересованности, конфликта интересов при проведении закупок, одной </w:t>
            </w: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lastRenderedPageBreak/>
              <w:t xml:space="preserve">из сторон которого являются работники учреждения, в соответствии </w:t>
            </w:r>
          </w:p>
          <w:p w:rsidR="00CF3EE8" w:rsidRDefault="00CF3EE8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Положением об антикоррупционной деятельности, о конфликте интересов, в сфере организации закупок  ГБУСО « ГЦ «Долголетие»</w:t>
            </w:r>
          </w:p>
          <w:p w:rsidR="00CF3EE8" w:rsidRDefault="00CF3EE8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Ежемесячно (если применение соответствующих мер требовалось)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общие вопросы, за исключением закупок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Пресечение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привлечений к ответственности (если применение соответствующих мер требовалось)  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Нарушений нет, к ответственности нет привлеченных</w:t>
            </w: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Обеспечение соблюдения режима гласности при проведении закупок на поставку товаров, выполнение работ, оказание услуг для нужд учреждения, в том числе своевременное размещение </w:t>
            </w:r>
          </w:p>
          <w:p w:rsidR="00CF3EE8" w:rsidRDefault="00CF3EE8" w:rsidP="00CF3EE8">
            <w:pPr>
              <w:pStyle w:val="WW-"/>
              <w:tabs>
                <w:tab w:val="left" w:pos="5895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в Единой информационной системе в сфере закупок документов (размещенных закупок)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от 05.04.2013 N 44-ФЗ, Федеральным законом "О закупках товаров, работ, услуг отдельными видами юридических лиц" от 18.07.2011 N 223-ФЗ, Положением о закупке товаров, работ, услуг для нужд ГБУСО «ГЦ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«Долголетие</w:t>
            </w:r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»», размещение на иных необходимых сайтах.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ежедневно при проведении закупок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Юрисконсульт,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Специалист по закупкам 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(в соответствии с распределением должностных обязанностей)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Размещенние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 закупок в ЕИС, других сайтах.   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EA446B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Размещенние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 закупок в ЕИС</w:t>
            </w: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25.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Составление проектов контрактов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– правовых договоров), в целях проведения закупок для нужд учреждения, с включением в них норм направленных на исключение и снижение коррупционных рисков в  соответствии с Федеральным законом "О контрактной системе в сфере закупок товаров, работ, услуг для обеспечения государственных и муниципальных нужд" от 05.04.2013 N 44-ФЗ, Федеральным законом "О закупках товаров, работ, услуг отдельными видами юридических лиц</w:t>
            </w:r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" от 18.07.2011 N 223-ФЗ, Положением о закупке товаров, ра</w:t>
            </w:r>
            <w:r w:rsidR="00EA446B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бот, услуг для нужд ГБУСО «ГЦ «Долголетие»»</w:t>
            </w:r>
            <w:proofErr w:type="gramStart"/>
            <w:r w:rsidR="00EA446B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ежедневно при проведении закупок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Юрисконсульт, в должностные обязанности которого входят вопросы проведения закупок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Специалист по закупкам 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(в соответствии с распределением должностных обязанностей)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EA446B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составленние</w:t>
            </w:r>
            <w:proofErr w:type="spellEnd"/>
            <w:r w:rsidR="00CF3EE8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проектов контрактов (</w:t>
            </w:r>
            <w:proofErr w:type="spellStart"/>
            <w:r w:rsidR="00CF3EE8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гражданско</w:t>
            </w:r>
            <w:proofErr w:type="spellEnd"/>
            <w:r w:rsidR="00CF3EE8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– правовых договоров) содержащие антикоррупционные нормы.</w:t>
            </w:r>
          </w:p>
          <w:p w:rsidR="00CF3EE8" w:rsidRDefault="00CF3EE8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– с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оставлены проекты контрактов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– правовых договоров), в целях проведения закупок для нужд учреждения, с включением в них норм направленных на исключение и снижение коррупционных рисков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  <w:p w:rsidR="00CF3EE8" w:rsidRDefault="00CF3EE8">
            <w:pPr>
              <w:pStyle w:val="WW-"/>
              <w:tabs>
                <w:tab w:val="left" w:pos="5895"/>
              </w:tabs>
              <w:ind w:left="131"/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26.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выполнением условий контрактов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– правовых договоров), заключенных по результатам проведения закупок и не допущения случаев проявления коррупции при исполнении контракта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– правового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договора).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ежедневно при проведении закупок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Юрисконсульт</w:t>
            </w:r>
            <w:r w:rsidR="00EA446B"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Специалист по закупкам 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(в соответствии с распределением должностных обязанностей)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 выявленных случаев 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Случаи не выявлены</w:t>
            </w: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27.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>Проведение консультативно-методических мероприятий по антикоррупционному просвещению лиц, участвующих в процедуре закупок товаров, работ и услуг (консультационные беседы, ознакомление с практикой применение антикоррупционных норм при проведении закупок и т.д.)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Ежеквартально, до 1 числа месяца, следующего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отчетным кварталом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общие вопросы, за исключением закупок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Количество проведенных мероприятий - не менее 4 (четырех) в год.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EA446B">
            <w:pPr>
              <w:pStyle w:val="WW-"/>
              <w:tabs>
                <w:tab w:val="left" w:pos="5895"/>
              </w:tabs>
              <w:ind w:left="131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>Проведено - 4</w:t>
            </w:r>
            <w:r w:rsidR="00CF3EE8"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 xml:space="preserve"> консультативно-методических мероприятий</w:t>
            </w: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28.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  <w:t>Проведение ежегодного декларирования работниками, участвующими в закупках, о возможной личной заинтересованности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до 01 октября текущего года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общие вопросы, за исключением закупок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Профилактика коррупционных правонарушений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Количество проведенных мероприятий (не менее 1 (одного) раза в год)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EA446B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8</w:t>
            </w:r>
            <w:r w:rsidR="00CF3EE8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год</w:t>
            </w: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29.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CF3EE8" w:rsidTr="00CF3EE8">
        <w:tc>
          <w:tcPr>
            <w:tcW w:w="116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Противодействие коррупции в финансовой сфере и сфере пользования государственным имуществом.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Организация системы внутреннего контроля финансово-хозяйственной деятельности учреждения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результатами деятельности этой системы, в целях недопущения проявлений коррупции в этой сфере.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Ежемесячно, до 1 числа месяца, следующего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отчетным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Главный бухгалтер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 выявленных коррупционных правонарушений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Нарушений не выявлено</w:t>
            </w: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30.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Организация контроля при пользовании имуществом, находящегося   в  государственной собственности, обеспечение его сохранности, целевого и эффективного использования, в целях недопущения проявлений коррупции в этой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сфере.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 xml:space="preserve">Ежемесячно, до 1 числа месяца, следующего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отчетным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Количество  выявленных коррупционных правонарушений 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Нарушений не выявлено</w:t>
            </w: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31.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CF3EE8" w:rsidTr="00CF3EE8">
        <w:tc>
          <w:tcPr>
            <w:tcW w:w="116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Антикоррупционное просвещение, обучение и воспитание.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Информирование работников учреждения о коррупции, ее проявлениях (проведение бесед, иных мероприятий)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Ежеквартально, до 1 числа месяца, следующего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отчетным кварталом</w:t>
            </w:r>
          </w:p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общие вопросы, за исключением закупок  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Количество проведенных мероприятий (не менее 4 (четырех) раз в год)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Проведено 7 бесед</w:t>
            </w: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32.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suppressAutoHyphens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Разработка методических рекомендаций (памяток, презентаций)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о коррупции, ее проявлениях, </w:t>
            </w: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по реализации антикоррупционного законодательства.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Ежеквартально, до 1 числа месяца, следующего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отчетным кварталом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общие вопросы, за исключением закупок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Количество про</w:t>
            </w:r>
            <w:r w:rsidR="008D4E2C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веденных мероприятий (не менее 2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(четырех) </w:t>
            </w: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методических рекомендаций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(памяток, презентаций) в год)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 w:rsidP="008D4E2C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Разработано: </w:t>
            </w:r>
            <w:r w:rsidR="008D4E2C"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видеоклип  «Против коррупции» 2 памятки, стих </w:t>
            </w:r>
            <w:proofErr w:type="spellStart"/>
            <w:r w:rsidR="008D4E2C"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противкоррупции</w:t>
            </w:r>
            <w:proofErr w:type="spellEnd"/>
            <w:r w:rsidR="008D4E2C"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33.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suppressAutoHyphens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Проведение профилактических бесед с вновь принятыми работниками по вопросам противодействия коррупции, этики и служебного поведения, возникновения конфликта интересов и т.д.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Еженедельно (при приеме новых работников)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общие вопросы, за исключением закупок 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EA446B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проведенние</w:t>
            </w:r>
            <w:proofErr w:type="spellEnd"/>
            <w:r w:rsidR="00CF3EE8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мероприятий (в соответствии с приемом новых работников)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</w:t>
            </w:r>
            <w:r w:rsidR="00EA446B"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роведение</w:t>
            </w: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 xml:space="preserve"> профилактических бесед с вновь принятыми работниками</w:t>
            </w:r>
            <w:r w:rsidR="00EA446B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34.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suppressAutoHyphens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Ознакомление вновь принятых работников с локальными нормативными актами по вопросам противодействия коррупции, в том числе по этике и служебному поведению, возникновению конфликта интересов и т.д.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Еженедельно (при приеме новых работников)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общие вопросы, за исключением закупок  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EA446B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проведенние</w:t>
            </w:r>
            <w:proofErr w:type="spellEnd"/>
            <w:r w:rsidR="00CF3EE8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мероприятий (в соответствии с приемом новых работников)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о</w:t>
            </w:r>
            <w:r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  <w:t>знакомлены вновь принятые работники с локальными нормативными актами</w:t>
            </w:r>
            <w:r w:rsidR="00EA446B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35.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3EE8" w:rsidRDefault="00CF3EE8">
            <w:pPr>
              <w:suppressAutoHyphens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206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CF3EE8" w:rsidTr="00CF3EE8">
        <w:tc>
          <w:tcPr>
            <w:tcW w:w="116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прозрачности деятельности учреждения по противодействию коррупции и взаимодействие с общественностью.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Размещение на официальном сайте учреждения в сети Интернет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отчета о выполнении мероприятий по противодействию коррупции в учреждении (в соответствии с формами, утвержденными министерством социального развития Оренбургской области).  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Ежегодно до 01 апреля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общие вопросы, за исключением закупок     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Профилактика коррупционных правонарушений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Количество проведенных мероприятий - 1 раз в год.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Размещен на официальном сайте учреждения в сети Интернет</w:t>
            </w:r>
          </w:p>
          <w:p w:rsidR="00CF3EE8" w:rsidRDefault="00CF3EE8">
            <w:pPr>
              <w:widowControl/>
              <w:suppressAutoHyphens w:val="0"/>
              <w:autoSpaceDE/>
              <w:autoSpaceDN/>
              <w:spacing w:after="200" w:line="276" w:lineRule="auto"/>
              <w:rPr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отчет о выполнении мероприятий по противодействию коррупции в учреждении - до 01 апреля</w:t>
            </w: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36.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информационного</w:t>
            </w:r>
            <w:proofErr w:type="gramEnd"/>
          </w:p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сопровождения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по</w:t>
            </w:r>
            <w:proofErr w:type="gramEnd"/>
          </w:p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противод</w:t>
            </w:r>
            <w:r w:rsidR="00EA446B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ействию коррупции в ГБУСО « ГЦ «Долголетие»»</w:t>
            </w:r>
            <w:proofErr w:type="gramStart"/>
            <w:r w:rsidR="00EA446B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в том числе размещение информации о деятельности учреждения по противодействию коррупции  на официальном сайте учреждения, в социальных сетях. 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EA446B" w:rsidP="00EA446B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По мере появления  событий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Юрисконсульт, в должностные обязанности которого входят общие вопросы, за исключением закупок   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Обеспечение открытости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деятельности учреждения в сфере противодействия коррупции, включая повышение информированности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населения о принимаемых мерах по противодействию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коррупции в учреждении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Количество проведенных мероприятий (не менее 4 (четырех) раз в год)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Размещение информации о деятельности учреждения по противодействию коррупции  на официальном сайте учреждения, в социальных сетях – 4 размещения</w:t>
            </w:r>
          </w:p>
          <w:p w:rsidR="00CF3EE8" w:rsidRDefault="00CF3EE8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CF3EE8" w:rsidTr="00CF3EE8">
        <w:trPr>
          <w:gridAfter w:val="5"/>
          <w:wAfter w:w="1607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EE8" w:rsidRDefault="00CF3EE8">
            <w:pPr>
              <w:pStyle w:val="WW-"/>
              <w:tabs>
                <w:tab w:val="left" w:pos="5895"/>
              </w:tabs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37.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EE8" w:rsidRDefault="008D4E2C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Проведение личных приемов граждан директором учреждения по вопросам профилактики коррупционных правонарушений, предупреждению преступлений коррупционной направленности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EE8" w:rsidRDefault="008D4E2C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Не менее одного раза в полугодие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8D4E2C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Юрисконсульт</w:t>
            </w:r>
          </w:p>
          <w:p w:rsidR="008D4E2C" w:rsidRDefault="008D4E2C">
            <w:pPr>
              <w:pStyle w:val="WW-"/>
              <w:tabs>
                <w:tab w:val="left" w:pos="5895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директор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8D4E2C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Профилактика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8D4E2C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Количество проведенных  личных приемов граждан директором учреждения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EE8" w:rsidRDefault="008D4E2C">
            <w:pPr>
              <w:pStyle w:val="WW-"/>
              <w:tabs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2 личных приема граждан по вопросам профилактики коррупционных правонарушений, предупреждению преступлений коррупционной направленности</w:t>
            </w:r>
            <w:r w:rsidR="0044448D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09.06.2023 и </w:t>
            </w:r>
            <w:r w:rsidR="0044448D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12.12.2023).</w:t>
            </w:r>
          </w:p>
        </w:tc>
      </w:tr>
    </w:tbl>
    <w:p w:rsidR="001E0B12" w:rsidRDefault="001E0B12" w:rsidP="001E0B12">
      <w:pPr>
        <w:pStyle w:val="WW-"/>
        <w:tabs>
          <w:tab w:val="left" w:pos="589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E0B12" w:rsidRDefault="001E0B12" w:rsidP="001E0B12">
      <w:pPr>
        <w:pStyle w:val="WW-"/>
        <w:tabs>
          <w:tab w:val="left" w:pos="589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774615" w:rsidRDefault="00774615"/>
    <w:sectPr w:rsidR="00774615" w:rsidSect="001E0B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7A"/>
    <w:rsid w:val="001E0B12"/>
    <w:rsid w:val="0044448D"/>
    <w:rsid w:val="005043ED"/>
    <w:rsid w:val="00774615"/>
    <w:rsid w:val="007E2558"/>
    <w:rsid w:val="008D4E2C"/>
    <w:rsid w:val="009102F1"/>
    <w:rsid w:val="00972B7A"/>
    <w:rsid w:val="00A13382"/>
    <w:rsid w:val="00CF3EE8"/>
    <w:rsid w:val="00DB2CD8"/>
    <w:rsid w:val="00E4302F"/>
    <w:rsid w:val="00EA446B"/>
    <w:rsid w:val="00F03215"/>
    <w:rsid w:val="00F7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B12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3"/>
      <w:sz w:val="21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1E0B12"/>
    <w:pPr>
      <w:widowControl w:val="0"/>
      <w:tabs>
        <w:tab w:val="left" w:pos="709"/>
      </w:tabs>
      <w:suppressAutoHyphens/>
      <w:autoSpaceDN w:val="0"/>
      <w:spacing w:after="0" w:line="240" w:lineRule="auto"/>
    </w:pPr>
    <w:rPr>
      <w:rFonts w:ascii="Calibri" w:eastAsia="Calibri" w:hAnsi="Calibri" w:cs="Calibri"/>
      <w:kern w:val="3"/>
      <w:sz w:val="28"/>
      <w:szCs w:val="28"/>
      <w:lang w:bidi="ru-RU"/>
    </w:rPr>
  </w:style>
  <w:style w:type="paragraph" w:customStyle="1" w:styleId="a3">
    <w:name w:val="Прижатый влево"/>
    <w:basedOn w:val="a"/>
    <w:next w:val="a"/>
    <w:uiPriority w:val="99"/>
    <w:rsid w:val="001E0B12"/>
    <w:pPr>
      <w:suppressAutoHyphens w:val="0"/>
      <w:adjustRightInd w:val="0"/>
    </w:pPr>
    <w:rPr>
      <w:rFonts w:ascii="Times New Roman CYR" w:eastAsia="Times New Roman" w:hAnsi="Times New Roman CYR" w:cs="Times New Roman CYR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B12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3"/>
      <w:sz w:val="21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1E0B12"/>
    <w:pPr>
      <w:widowControl w:val="0"/>
      <w:tabs>
        <w:tab w:val="left" w:pos="709"/>
      </w:tabs>
      <w:suppressAutoHyphens/>
      <w:autoSpaceDN w:val="0"/>
      <w:spacing w:after="0" w:line="240" w:lineRule="auto"/>
    </w:pPr>
    <w:rPr>
      <w:rFonts w:ascii="Calibri" w:eastAsia="Calibri" w:hAnsi="Calibri" w:cs="Calibri"/>
      <w:kern w:val="3"/>
      <w:sz w:val="28"/>
      <w:szCs w:val="28"/>
      <w:lang w:bidi="ru-RU"/>
    </w:rPr>
  </w:style>
  <w:style w:type="paragraph" w:customStyle="1" w:styleId="a3">
    <w:name w:val="Прижатый влево"/>
    <w:basedOn w:val="a"/>
    <w:next w:val="a"/>
    <w:uiPriority w:val="99"/>
    <w:rsid w:val="001E0B12"/>
    <w:pPr>
      <w:suppressAutoHyphens w:val="0"/>
      <w:adjustRightInd w:val="0"/>
    </w:pPr>
    <w:rPr>
      <w:rFonts w:ascii="Times New Roman CYR" w:eastAsia="Times New Roman" w:hAnsi="Times New Roman CYR" w:cs="Times New Roman CYR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6CEA-1374-4180-BF06-B10453B0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3855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dcterms:created xsi:type="dcterms:W3CDTF">2023-12-14T06:34:00Z</dcterms:created>
  <dcterms:modified xsi:type="dcterms:W3CDTF">2023-12-14T06:34:00Z</dcterms:modified>
</cp:coreProperties>
</file>